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59358" w14:textId="4B745727" w:rsidR="005F5790" w:rsidRDefault="005F5790" w:rsidP="005F5790">
      <w:pPr>
        <w:rPr>
          <w:szCs w:val="21"/>
        </w:rPr>
      </w:pPr>
      <w:r>
        <w:rPr>
          <w:rFonts w:hint="eastAsia"/>
          <w:szCs w:val="21"/>
        </w:rPr>
        <w:t>お客様各位</w:t>
      </w:r>
    </w:p>
    <w:p w14:paraId="40EB8D83" w14:textId="55160079" w:rsidR="005F5790" w:rsidRDefault="005F5790" w:rsidP="005F5790">
      <w:pPr>
        <w:jc w:val="right"/>
        <w:rPr>
          <w:szCs w:val="21"/>
        </w:rPr>
      </w:pPr>
      <w:r>
        <w:rPr>
          <w:rFonts w:hint="eastAsia"/>
          <w:szCs w:val="21"/>
        </w:rPr>
        <w:t>成田産業株式会社</w:t>
      </w:r>
    </w:p>
    <w:p w14:paraId="49154ED1" w14:textId="0FE89887" w:rsidR="005F5790" w:rsidRPr="005F5790" w:rsidRDefault="009E7B61" w:rsidP="009E7B61">
      <w:pPr>
        <w:wordWrap w:val="0"/>
        <w:jc w:val="right"/>
        <w:rPr>
          <w:szCs w:val="21"/>
        </w:rPr>
      </w:pPr>
      <w:r>
        <w:rPr>
          <w:rFonts w:hint="eastAsia"/>
          <w:szCs w:val="21"/>
        </w:rPr>
        <w:t>2026年3月17日</w:t>
      </w:r>
    </w:p>
    <w:p w14:paraId="5840FE5B" w14:textId="506AC6A5" w:rsidR="005F5790" w:rsidRDefault="005F5790" w:rsidP="005F5790">
      <w:pPr>
        <w:jc w:val="center"/>
        <w:rPr>
          <w:rFonts w:asciiTheme="minorEastAsia" w:hAnsiTheme="minorEastAsia"/>
          <w:b/>
          <w:bCs/>
          <w:sz w:val="26"/>
          <w:szCs w:val="26"/>
          <w:bdr w:val="single" w:sz="4" w:space="0" w:color="auto"/>
        </w:rPr>
      </w:pPr>
      <w:r w:rsidRPr="005F5790">
        <w:rPr>
          <w:rFonts w:asciiTheme="minorEastAsia" w:hAnsiTheme="minorEastAsia"/>
          <w:b/>
          <w:bCs/>
          <w:sz w:val="26"/>
          <w:szCs w:val="26"/>
          <w:bdr w:val="single" w:sz="4" w:space="0" w:color="auto"/>
        </w:rPr>
        <w:t>令和７年度第２回愛媛県ＬＰガス料金高騰緊急対策支援事業</w:t>
      </w:r>
      <w:r w:rsidRPr="005F5790">
        <w:rPr>
          <w:rFonts w:asciiTheme="minorEastAsia" w:hAnsiTheme="minorEastAsia" w:hint="eastAsia"/>
          <w:b/>
          <w:bCs/>
          <w:sz w:val="26"/>
          <w:szCs w:val="26"/>
          <w:bdr w:val="single" w:sz="4" w:space="0" w:color="auto"/>
        </w:rPr>
        <w:t>のお知らせ</w:t>
      </w:r>
    </w:p>
    <w:p w14:paraId="3CE60FFE" w14:textId="77777777" w:rsidR="005F5790" w:rsidRDefault="005F5790" w:rsidP="005F5790">
      <w:pPr>
        <w:jc w:val="center"/>
        <w:rPr>
          <w:rFonts w:asciiTheme="minorEastAsia" w:hAnsiTheme="minorEastAsia"/>
          <w:b/>
          <w:bCs/>
          <w:szCs w:val="21"/>
          <w:bdr w:val="single" w:sz="4" w:space="0" w:color="auto"/>
        </w:rPr>
      </w:pPr>
    </w:p>
    <w:p w14:paraId="303FE71F" w14:textId="177112AF" w:rsidR="005F5790" w:rsidRPr="00AE0C42" w:rsidRDefault="005F5790" w:rsidP="005F5790">
      <w:pPr>
        <w:rPr>
          <w:rFonts w:asciiTheme="minorEastAsia" w:hAnsiTheme="minorEastAsia"/>
          <w:sz w:val="22"/>
          <w:szCs w:val="22"/>
        </w:rPr>
      </w:pPr>
      <w:r w:rsidRPr="00AE0C42">
        <w:rPr>
          <w:rFonts w:asciiTheme="minorEastAsia" w:hAnsiTheme="minorEastAsia" w:hint="eastAsia"/>
          <w:sz w:val="22"/>
          <w:szCs w:val="22"/>
        </w:rPr>
        <w:t>平素は、弊社LPガスをご利用いただきまして、誠にありがとうございます。</w:t>
      </w:r>
    </w:p>
    <w:p w14:paraId="137FB0B6" w14:textId="428F29E4" w:rsidR="005F5790" w:rsidRPr="00AE0C42" w:rsidRDefault="005F5790" w:rsidP="005F5790">
      <w:pPr>
        <w:rPr>
          <w:rFonts w:asciiTheme="minorEastAsia" w:hAnsiTheme="minorEastAsia"/>
          <w:sz w:val="22"/>
          <w:szCs w:val="22"/>
        </w:rPr>
      </w:pPr>
      <w:r w:rsidRPr="00AE0C42">
        <w:rPr>
          <w:rFonts w:asciiTheme="minorEastAsia" w:hAnsiTheme="minorEastAsia" w:hint="eastAsia"/>
          <w:sz w:val="22"/>
          <w:szCs w:val="22"/>
        </w:rPr>
        <w:t>さて、弊社では</w:t>
      </w:r>
      <w:r w:rsidR="007418E7" w:rsidRPr="00AE0C42">
        <w:rPr>
          <w:rFonts w:asciiTheme="minorEastAsia" w:hAnsiTheme="minorEastAsia" w:hint="eastAsia"/>
          <w:sz w:val="22"/>
          <w:szCs w:val="22"/>
        </w:rPr>
        <w:t>LPガス料金上昇の影響を受けるご家庭や事業者の負担軽減を図るため、愛媛県からのLPガス料金高騰対策のための補助金を活用して、使用料金の値引きを行います。</w:t>
      </w:r>
    </w:p>
    <w:p w14:paraId="768A9643" w14:textId="77777777" w:rsidR="009E7B61" w:rsidRDefault="007418E7" w:rsidP="005F5790">
      <w:pPr>
        <w:rPr>
          <w:rFonts w:asciiTheme="minorEastAsia" w:hAnsiTheme="minorEastAsia"/>
          <w:b/>
          <w:bCs/>
          <w:color w:val="EE0000"/>
          <w:sz w:val="22"/>
          <w:szCs w:val="22"/>
        </w:rPr>
      </w:pPr>
      <w:r w:rsidRPr="00AE0C42">
        <w:rPr>
          <w:rFonts w:asciiTheme="minorEastAsia" w:hAnsiTheme="minorEastAsia" w:hint="eastAsia"/>
          <w:sz w:val="22"/>
          <w:szCs w:val="22"/>
        </w:rPr>
        <w:t>値引きはLPガス販売事業者を通じて、</w:t>
      </w:r>
      <w:r w:rsidRPr="009E7B61">
        <w:rPr>
          <w:rFonts w:asciiTheme="minorEastAsia" w:hAnsiTheme="minorEastAsia"/>
          <w:b/>
          <w:bCs/>
          <w:color w:val="EE0000"/>
          <w:sz w:val="22"/>
          <w:szCs w:val="22"/>
        </w:rPr>
        <w:t>令和８年４月および５月検針分</w:t>
      </w:r>
      <w:r w:rsidRPr="009E7B61">
        <w:rPr>
          <w:rFonts w:asciiTheme="minorEastAsia" w:hAnsiTheme="minorEastAsia" w:hint="eastAsia"/>
          <w:b/>
          <w:bCs/>
          <w:color w:val="EE0000"/>
          <w:sz w:val="22"/>
          <w:szCs w:val="22"/>
        </w:rPr>
        <w:t>のLPガス請求金額</w:t>
      </w:r>
      <w:r w:rsidRPr="00AE0C42">
        <w:rPr>
          <w:rFonts w:asciiTheme="minorEastAsia" w:hAnsiTheme="minorEastAsia" w:hint="eastAsia"/>
          <w:sz w:val="22"/>
          <w:szCs w:val="22"/>
        </w:rPr>
        <w:t>を、下表の区分に応じて行います。</w:t>
      </w:r>
      <w:r w:rsidRPr="00AE0C42">
        <w:rPr>
          <w:rFonts w:asciiTheme="minorEastAsia" w:hAnsiTheme="minorEastAsia" w:hint="eastAsia"/>
          <w:sz w:val="22"/>
          <w:szCs w:val="22"/>
        </w:rPr>
        <w:br/>
        <w:t>なお、</w:t>
      </w:r>
      <w:r w:rsidRPr="00AE0C42">
        <w:rPr>
          <w:rFonts w:asciiTheme="minorEastAsia" w:hAnsiTheme="minorEastAsia"/>
          <w:b/>
          <w:bCs/>
          <w:color w:val="EE0000"/>
          <w:sz w:val="22"/>
          <w:szCs w:val="22"/>
        </w:rPr>
        <w:t>値引きについては消費者の皆様ご自身でのお手続きや、弊社へのお申込み等は不要です。</w:t>
      </w:r>
    </w:p>
    <w:p w14:paraId="0E41CED7" w14:textId="0C7F7DEB" w:rsidR="009E7B61" w:rsidRPr="009E7B61" w:rsidRDefault="007418E7" w:rsidP="005F5790">
      <w:pPr>
        <w:rPr>
          <w:rFonts w:asciiTheme="minorEastAsia" w:hAnsiTheme="minorEastAsia" w:hint="eastAsia"/>
          <w:sz w:val="18"/>
          <w:szCs w:val="18"/>
        </w:rPr>
      </w:pPr>
      <w:r w:rsidRPr="00AE0C42">
        <w:rPr>
          <w:rFonts w:asciiTheme="minorEastAsia" w:hAnsiTheme="minorEastAsia" w:hint="eastAsia"/>
          <w:sz w:val="22"/>
          <w:szCs w:val="22"/>
        </w:rPr>
        <w:t>値引きを謳う不審なメール、電話等には十分ご注意ください。</w:t>
      </w:r>
    </w:p>
    <w:p w14:paraId="2AC0D74C" w14:textId="2CA3E027" w:rsidR="009E7B61" w:rsidRDefault="007418E7" w:rsidP="009E7B61">
      <w:pPr>
        <w:pStyle w:val="aa"/>
        <w:rPr>
          <w:sz w:val="16"/>
          <w:szCs w:val="16"/>
        </w:rPr>
      </w:pPr>
      <w:r>
        <w:rPr>
          <w:rFonts w:hint="eastAsia"/>
        </w:rPr>
        <w:t>記</w:t>
      </w:r>
    </w:p>
    <w:p w14:paraId="7B80F6AD" w14:textId="77777777" w:rsidR="009E7B61" w:rsidRPr="009E7B61" w:rsidRDefault="009E7B61" w:rsidP="009E7B61">
      <w:pPr>
        <w:rPr>
          <w:sz w:val="16"/>
          <w:szCs w:val="16"/>
        </w:rPr>
      </w:pPr>
    </w:p>
    <w:tbl>
      <w:tblPr>
        <w:tblStyle w:val="ae"/>
        <w:tblW w:w="10343" w:type="dxa"/>
        <w:tblLook w:val="04A0" w:firstRow="1" w:lastRow="0" w:firstColumn="1" w:lastColumn="0" w:noHBand="0" w:noVBand="1"/>
      </w:tblPr>
      <w:tblGrid>
        <w:gridCol w:w="7792"/>
        <w:gridCol w:w="2551"/>
      </w:tblGrid>
      <w:tr w:rsidR="007418E7" w14:paraId="2A54D17C" w14:textId="77777777" w:rsidTr="00AE0C42">
        <w:tc>
          <w:tcPr>
            <w:tcW w:w="7792" w:type="dxa"/>
          </w:tcPr>
          <w:p w14:paraId="27C6CC8C" w14:textId="6039F302" w:rsidR="007418E7" w:rsidRDefault="007418E7" w:rsidP="007418E7">
            <w:r w:rsidRPr="00AE0C42">
              <w:rPr>
                <w:rFonts w:hint="eastAsia"/>
                <w:sz w:val="24"/>
                <w:szCs w:val="32"/>
              </w:rPr>
              <w:t>区分</w:t>
            </w:r>
          </w:p>
        </w:tc>
        <w:tc>
          <w:tcPr>
            <w:tcW w:w="2551" w:type="dxa"/>
          </w:tcPr>
          <w:p w14:paraId="10A1CD7C" w14:textId="52C368AF" w:rsidR="007418E7" w:rsidRPr="00AE0C42" w:rsidRDefault="00AE0C42" w:rsidP="00AE0C42">
            <w:pPr>
              <w:jc w:val="center"/>
              <w:rPr>
                <w:sz w:val="24"/>
              </w:rPr>
            </w:pPr>
            <w:r w:rsidRPr="00AE0C42">
              <w:rPr>
                <w:rFonts w:hint="eastAsia"/>
                <w:sz w:val="24"/>
              </w:rPr>
              <w:t>値引きの内容</w:t>
            </w:r>
          </w:p>
        </w:tc>
      </w:tr>
      <w:tr w:rsidR="007418E7" w14:paraId="68F66E68" w14:textId="77777777" w:rsidTr="00AE0C42">
        <w:tc>
          <w:tcPr>
            <w:tcW w:w="7792" w:type="dxa"/>
          </w:tcPr>
          <w:p w14:paraId="12F547CF" w14:textId="37BC227F" w:rsidR="007418E7" w:rsidRDefault="007418E7" w:rsidP="007418E7">
            <w:r w:rsidRPr="00AE0C42">
              <w:rPr>
                <w:rFonts w:hint="eastAsia"/>
                <w:sz w:val="24"/>
                <w:szCs w:val="32"/>
              </w:rPr>
              <w:t>一般消費者の方</w:t>
            </w:r>
          </w:p>
        </w:tc>
        <w:tc>
          <w:tcPr>
            <w:tcW w:w="2551" w:type="dxa"/>
          </w:tcPr>
          <w:p w14:paraId="66D087CB" w14:textId="3D52B28D" w:rsidR="007418E7" w:rsidRPr="00AE0C42" w:rsidRDefault="00AE0C42" w:rsidP="00AE0C42">
            <w:pPr>
              <w:jc w:val="center"/>
              <w:rPr>
                <w:sz w:val="24"/>
              </w:rPr>
            </w:pPr>
            <w:r>
              <w:rPr>
                <w:rFonts w:hint="eastAsia"/>
                <w:sz w:val="24"/>
              </w:rPr>
              <w:t>税込1,100円／月</w:t>
            </w:r>
          </w:p>
        </w:tc>
      </w:tr>
      <w:tr w:rsidR="007418E7" w14:paraId="6638AF3B" w14:textId="77777777" w:rsidTr="00AE0C42">
        <w:tc>
          <w:tcPr>
            <w:tcW w:w="7792" w:type="dxa"/>
          </w:tcPr>
          <w:p w14:paraId="50F668B1" w14:textId="56948C64" w:rsidR="007418E7" w:rsidRDefault="007418E7" w:rsidP="007418E7">
            <w:r w:rsidRPr="00AE0C42">
              <w:rPr>
                <w:rFonts w:hint="eastAsia"/>
                <w:sz w:val="24"/>
                <w:szCs w:val="32"/>
              </w:rPr>
              <w:t>事業用消費者の方</w:t>
            </w:r>
            <w:r w:rsidR="00AE0C42" w:rsidRPr="00AE0C42">
              <w:rPr>
                <w:rFonts w:hint="eastAsia"/>
                <w:sz w:val="24"/>
                <w:szCs w:val="32"/>
              </w:rPr>
              <w:t>（使用量が300㎥／月未満）</w:t>
            </w:r>
          </w:p>
        </w:tc>
        <w:tc>
          <w:tcPr>
            <w:tcW w:w="2551" w:type="dxa"/>
          </w:tcPr>
          <w:p w14:paraId="181B3122" w14:textId="17D13990" w:rsidR="007418E7" w:rsidRPr="00AE0C42" w:rsidRDefault="00AE0C42" w:rsidP="00AE0C42">
            <w:pPr>
              <w:jc w:val="center"/>
              <w:rPr>
                <w:sz w:val="24"/>
              </w:rPr>
            </w:pPr>
            <w:r>
              <w:rPr>
                <w:rFonts w:hint="eastAsia"/>
                <w:sz w:val="24"/>
              </w:rPr>
              <w:t>税込1,100円／月</w:t>
            </w:r>
          </w:p>
        </w:tc>
      </w:tr>
      <w:tr w:rsidR="007418E7" w14:paraId="4D8B845E" w14:textId="77777777" w:rsidTr="00AE0C42">
        <w:tc>
          <w:tcPr>
            <w:tcW w:w="7792" w:type="dxa"/>
          </w:tcPr>
          <w:p w14:paraId="27A74805" w14:textId="571FF3DD" w:rsidR="007418E7" w:rsidRPr="00AE0C42" w:rsidRDefault="007418E7" w:rsidP="007418E7">
            <w:pPr>
              <w:rPr>
                <w:sz w:val="24"/>
              </w:rPr>
            </w:pPr>
            <w:r w:rsidRPr="00AE0C42">
              <w:rPr>
                <w:rFonts w:hint="eastAsia"/>
                <w:sz w:val="24"/>
              </w:rPr>
              <w:t>事業用消費者の方</w:t>
            </w:r>
            <w:r w:rsidR="00AE0C42" w:rsidRPr="00AE0C42">
              <w:rPr>
                <w:rFonts w:hint="eastAsia"/>
                <w:sz w:val="24"/>
              </w:rPr>
              <w:t>（使用量が300㎥／月以上3,000㎥／月未満）</w:t>
            </w:r>
          </w:p>
        </w:tc>
        <w:tc>
          <w:tcPr>
            <w:tcW w:w="2551" w:type="dxa"/>
          </w:tcPr>
          <w:p w14:paraId="5782BCA2" w14:textId="67160B4D" w:rsidR="007418E7" w:rsidRPr="00AE0C42" w:rsidRDefault="00AE0C42" w:rsidP="00AE0C42">
            <w:pPr>
              <w:jc w:val="center"/>
              <w:rPr>
                <w:sz w:val="24"/>
              </w:rPr>
            </w:pPr>
            <w:r>
              <w:rPr>
                <w:rFonts w:hint="eastAsia"/>
                <w:sz w:val="24"/>
              </w:rPr>
              <w:t>税込6,600円／月</w:t>
            </w:r>
          </w:p>
        </w:tc>
      </w:tr>
      <w:tr w:rsidR="007418E7" w14:paraId="2B7E855C" w14:textId="77777777" w:rsidTr="00AE0C42">
        <w:tc>
          <w:tcPr>
            <w:tcW w:w="7792" w:type="dxa"/>
          </w:tcPr>
          <w:p w14:paraId="1C6501FF" w14:textId="7AF38B60" w:rsidR="007418E7" w:rsidRDefault="007418E7" w:rsidP="007418E7">
            <w:r w:rsidRPr="00AE0C42">
              <w:rPr>
                <w:rFonts w:hint="eastAsia"/>
                <w:sz w:val="24"/>
                <w:szCs w:val="32"/>
              </w:rPr>
              <w:t>事業用消費者の方</w:t>
            </w:r>
            <w:r w:rsidR="00AE0C42" w:rsidRPr="00AE0C42">
              <w:rPr>
                <w:rFonts w:hint="eastAsia"/>
                <w:sz w:val="24"/>
                <w:szCs w:val="32"/>
              </w:rPr>
              <w:t>（使用量が3,000㎥／月以上）</w:t>
            </w:r>
          </w:p>
        </w:tc>
        <w:tc>
          <w:tcPr>
            <w:tcW w:w="2551" w:type="dxa"/>
          </w:tcPr>
          <w:p w14:paraId="6A0A62D5" w14:textId="74601927" w:rsidR="007418E7" w:rsidRPr="00AE0C42" w:rsidRDefault="00AE0C42" w:rsidP="00AE0C42">
            <w:pPr>
              <w:jc w:val="center"/>
              <w:rPr>
                <w:sz w:val="24"/>
              </w:rPr>
            </w:pPr>
            <w:r>
              <w:rPr>
                <w:rFonts w:hint="eastAsia"/>
                <w:sz w:val="24"/>
              </w:rPr>
              <w:t>税込66,000円／月</w:t>
            </w:r>
          </w:p>
        </w:tc>
      </w:tr>
    </w:tbl>
    <w:p w14:paraId="0B512950" w14:textId="57836949" w:rsidR="004F10D7" w:rsidRDefault="009E7B61" w:rsidP="009E7B61">
      <w:pPr>
        <w:rPr>
          <w:rFonts w:hint="eastAsia"/>
        </w:rPr>
      </w:pPr>
      <w:r w:rsidRPr="004F10D7">
        <w:rPr>
          <w:rFonts w:hint="eastAsia"/>
        </w:rPr>
        <w:t>※ただし、ガス料金が税込1,100円未満の場合は</w:t>
      </w:r>
      <w:r w:rsidR="004F10D7" w:rsidRPr="004F10D7">
        <w:rPr>
          <w:rFonts w:hint="eastAsia"/>
        </w:rPr>
        <w:t>値引きはございません。</w:t>
      </w:r>
    </w:p>
    <w:p w14:paraId="002EC9AE" w14:textId="43C22D50" w:rsidR="009E7B61" w:rsidRPr="009E7B61" w:rsidRDefault="009E7B61" w:rsidP="009E7B61">
      <w:r>
        <w:rPr>
          <w:rFonts w:hint="eastAsia"/>
        </w:rPr>
        <w:t>この事業の</w:t>
      </w:r>
      <w:r w:rsidRPr="009E7B61">
        <w:rPr>
          <w:rFonts w:hint="eastAsia"/>
        </w:rPr>
        <w:t>詳細につきましては、愛媛県のホームページをご参照ください。</w:t>
      </w:r>
    </w:p>
    <w:p w14:paraId="22CC073E" w14:textId="6B568510" w:rsidR="009E7B61" w:rsidRPr="009E7B61" w:rsidRDefault="009E7B61" w:rsidP="007418E7">
      <w:r w:rsidRPr="009E7B61">
        <w:rPr>
          <w:rFonts w:hint="eastAsia"/>
        </w:rPr>
        <w:t>URL：</w:t>
      </w:r>
      <w:hyperlink r:id="rId4" w:tgtFrame="_blank" w:history="1">
        <w:r w:rsidRPr="009E7B61">
          <w:rPr>
            <w:rStyle w:val="af"/>
            <w:rFonts w:hint="eastAsia"/>
            <w:b/>
            <w:bCs/>
          </w:rPr>
          <w:t>https://www.ehime-lpg.or.jp/20230523160915</w:t>
        </w:r>
      </w:hyperlink>
    </w:p>
    <w:p w14:paraId="1D337321" w14:textId="77777777" w:rsidR="00A40DBF" w:rsidRDefault="00A40DBF" w:rsidP="00A40DBF">
      <w:pPr>
        <w:pStyle w:val="ac"/>
      </w:pPr>
    </w:p>
    <w:p w14:paraId="407E7EC5" w14:textId="1965A885" w:rsidR="00A40DBF" w:rsidRDefault="007418E7" w:rsidP="00A40DBF">
      <w:pPr>
        <w:pStyle w:val="ac"/>
      </w:pPr>
      <w:r>
        <w:rPr>
          <w:rFonts w:hint="eastAsia"/>
        </w:rPr>
        <w:t>以上</w:t>
      </w:r>
    </w:p>
    <w:p w14:paraId="3EA3E22B" w14:textId="02E4A3F0" w:rsidR="00A40DBF" w:rsidRDefault="00A40DBF" w:rsidP="00A40DBF">
      <w:pPr>
        <w:pStyle w:val="ac"/>
        <w:ind w:right="840"/>
        <w:jc w:val="left"/>
        <w:rPr>
          <w:rFonts w:hint="eastAsia"/>
        </w:rPr>
      </w:pPr>
    </w:p>
    <w:p w14:paraId="7EC99F02" w14:textId="1871EC75" w:rsidR="00A40DBF" w:rsidRPr="007418E7" w:rsidRDefault="00A40DBF" w:rsidP="00A40DBF">
      <w:pPr>
        <w:pStyle w:val="ac"/>
        <w:ind w:right="840"/>
        <w:jc w:val="left"/>
        <w:rPr>
          <w:rFonts w:hint="eastAsia"/>
        </w:rPr>
      </w:pPr>
      <w:r>
        <w:rPr>
          <w:rFonts w:hint="eastAsia"/>
          <w:noProof/>
        </w:rPr>
        <w:drawing>
          <wp:anchor distT="0" distB="0" distL="114300" distR="114300" simplePos="0" relativeHeight="251658240" behindDoc="0" locked="0" layoutInCell="1" allowOverlap="1" wp14:anchorId="12F18F42" wp14:editId="1E31096B">
            <wp:simplePos x="0" y="0"/>
            <wp:positionH relativeFrom="column">
              <wp:posOffset>3873500</wp:posOffset>
            </wp:positionH>
            <wp:positionV relativeFrom="margin">
              <wp:align>bottom</wp:align>
            </wp:positionV>
            <wp:extent cx="2755900" cy="914400"/>
            <wp:effectExtent l="0" t="0" r="6350" b="0"/>
            <wp:wrapNone/>
            <wp:docPr id="170228801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288011" name="図 1702288011"/>
                    <pic:cNvPicPr/>
                  </pic:nvPicPr>
                  <pic:blipFill>
                    <a:blip r:embed="rId5">
                      <a:extLst>
                        <a:ext uri="{28A0092B-C50C-407E-A947-70E740481C1C}">
                          <a14:useLocalDpi xmlns:a14="http://schemas.microsoft.com/office/drawing/2010/main" val="0"/>
                        </a:ext>
                      </a:extLst>
                    </a:blip>
                    <a:stretch>
                      <a:fillRect/>
                    </a:stretch>
                  </pic:blipFill>
                  <pic:spPr>
                    <a:xfrm>
                      <a:off x="0" y="0"/>
                      <a:ext cx="2755900" cy="914400"/>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 xml:space="preserve">　　　　　　　　　　　　　　　　　　　　　　　　　　　　　　　　　　　　　</w:t>
      </w:r>
    </w:p>
    <w:sectPr w:rsidR="00A40DBF" w:rsidRPr="007418E7" w:rsidSect="00AE0C42">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90"/>
    <w:rsid w:val="00073F09"/>
    <w:rsid w:val="004F10D7"/>
    <w:rsid w:val="005F5790"/>
    <w:rsid w:val="00662F09"/>
    <w:rsid w:val="007418E7"/>
    <w:rsid w:val="009E7B61"/>
    <w:rsid w:val="00A40DBF"/>
    <w:rsid w:val="00AE0C42"/>
    <w:rsid w:val="00BA0F3D"/>
    <w:rsid w:val="00C56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DFBEE8"/>
  <w15:chartTrackingRefBased/>
  <w15:docId w15:val="{3F40B983-C3A1-4109-9E44-F4E0B1EE4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579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F579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F579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F579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F579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F579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F579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F579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F579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F579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F579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F579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F579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F57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F57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F57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F57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F579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F579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F57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579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F57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5790"/>
    <w:pPr>
      <w:spacing w:before="160" w:after="160"/>
      <w:jc w:val="center"/>
    </w:pPr>
    <w:rPr>
      <w:i/>
      <w:iCs/>
      <w:color w:val="404040" w:themeColor="text1" w:themeTint="BF"/>
    </w:rPr>
  </w:style>
  <w:style w:type="character" w:customStyle="1" w:styleId="a8">
    <w:name w:val="引用文 (文字)"/>
    <w:basedOn w:val="a0"/>
    <w:link w:val="a7"/>
    <w:uiPriority w:val="29"/>
    <w:rsid w:val="005F5790"/>
    <w:rPr>
      <w:i/>
      <w:iCs/>
      <w:color w:val="404040" w:themeColor="text1" w:themeTint="BF"/>
    </w:rPr>
  </w:style>
  <w:style w:type="paragraph" w:styleId="a9">
    <w:name w:val="List Paragraph"/>
    <w:basedOn w:val="a"/>
    <w:uiPriority w:val="34"/>
    <w:qFormat/>
    <w:rsid w:val="005F5790"/>
    <w:pPr>
      <w:ind w:left="720"/>
      <w:contextualSpacing/>
    </w:pPr>
  </w:style>
  <w:style w:type="character" w:styleId="21">
    <w:name w:val="Intense Emphasis"/>
    <w:basedOn w:val="a0"/>
    <w:uiPriority w:val="21"/>
    <w:qFormat/>
    <w:rsid w:val="005F5790"/>
    <w:rPr>
      <w:i/>
      <w:iCs/>
      <w:color w:val="2F5496" w:themeColor="accent1" w:themeShade="BF"/>
    </w:rPr>
  </w:style>
  <w:style w:type="paragraph" w:styleId="22">
    <w:name w:val="Intense Quote"/>
    <w:basedOn w:val="a"/>
    <w:next w:val="a"/>
    <w:link w:val="23"/>
    <w:uiPriority w:val="30"/>
    <w:qFormat/>
    <w:rsid w:val="005F57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F5790"/>
    <w:rPr>
      <w:i/>
      <w:iCs/>
      <w:color w:val="2F5496" w:themeColor="accent1" w:themeShade="BF"/>
    </w:rPr>
  </w:style>
  <w:style w:type="character" w:styleId="24">
    <w:name w:val="Intense Reference"/>
    <w:basedOn w:val="a0"/>
    <w:uiPriority w:val="32"/>
    <w:qFormat/>
    <w:rsid w:val="005F5790"/>
    <w:rPr>
      <w:b/>
      <w:bCs/>
      <w:smallCaps/>
      <w:color w:val="2F5496" w:themeColor="accent1" w:themeShade="BF"/>
      <w:spacing w:val="5"/>
    </w:rPr>
  </w:style>
  <w:style w:type="paragraph" w:styleId="aa">
    <w:name w:val="Note Heading"/>
    <w:basedOn w:val="a"/>
    <w:next w:val="a"/>
    <w:link w:val="ab"/>
    <w:uiPriority w:val="99"/>
    <w:unhideWhenUsed/>
    <w:rsid w:val="007418E7"/>
    <w:pPr>
      <w:jc w:val="center"/>
    </w:pPr>
    <w:rPr>
      <w:rFonts w:asciiTheme="minorEastAsia" w:hAnsiTheme="minorEastAsia"/>
      <w:szCs w:val="21"/>
    </w:rPr>
  </w:style>
  <w:style w:type="character" w:customStyle="1" w:styleId="ab">
    <w:name w:val="記 (文字)"/>
    <w:basedOn w:val="a0"/>
    <w:link w:val="aa"/>
    <w:uiPriority w:val="99"/>
    <w:rsid w:val="007418E7"/>
    <w:rPr>
      <w:rFonts w:asciiTheme="minorEastAsia" w:hAnsiTheme="minorEastAsia"/>
      <w:szCs w:val="21"/>
    </w:rPr>
  </w:style>
  <w:style w:type="paragraph" w:styleId="ac">
    <w:name w:val="Closing"/>
    <w:basedOn w:val="a"/>
    <w:link w:val="ad"/>
    <w:uiPriority w:val="99"/>
    <w:unhideWhenUsed/>
    <w:rsid w:val="007418E7"/>
    <w:pPr>
      <w:jc w:val="right"/>
    </w:pPr>
    <w:rPr>
      <w:rFonts w:asciiTheme="minorEastAsia" w:hAnsiTheme="minorEastAsia"/>
      <w:szCs w:val="21"/>
    </w:rPr>
  </w:style>
  <w:style w:type="character" w:customStyle="1" w:styleId="ad">
    <w:name w:val="結語 (文字)"/>
    <w:basedOn w:val="a0"/>
    <w:link w:val="ac"/>
    <w:uiPriority w:val="99"/>
    <w:rsid w:val="007418E7"/>
    <w:rPr>
      <w:rFonts w:asciiTheme="minorEastAsia" w:hAnsiTheme="minorEastAsia"/>
      <w:szCs w:val="21"/>
    </w:rPr>
  </w:style>
  <w:style w:type="table" w:styleId="ae">
    <w:name w:val="Table Grid"/>
    <w:basedOn w:val="a1"/>
    <w:uiPriority w:val="39"/>
    <w:rsid w:val="00741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9E7B61"/>
    <w:rPr>
      <w:color w:val="0563C1" w:themeColor="hyperlink"/>
      <w:u w:val="single"/>
    </w:rPr>
  </w:style>
  <w:style w:type="character" w:styleId="af0">
    <w:name w:val="Unresolved Mention"/>
    <w:basedOn w:val="a0"/>
    <w:uiPriority w:val="99"/>
    <w:semiHidden/>
    <w:unhideWhenUsed/>
    <w:rsid w:val="009E7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ehime-lpg.or.jp/20230523160915"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103</Words>
  <Characters>591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産業 成田</dc:creator>
  <cp:keywords/>
  <dc:description/>
  <cp:lastModifiedBy>産業 成田</cp:lastModifiedBy>
  <cp:revision>3</cp:revision>
  <cp:lastPrinted>2026-03-18T00:07:00Z</cp:lastPrinted>
  <dcterms:created xsi:type="dcterms:W3CDTF">2026-03-16T06:21:00Z</dcterms:created>
  <dcterms:modified xsi:type="dcterms:W3CDTF">2026-03-18T00:50:00Z</dcterms:modified>
</cp:coreProperties>
</file>